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69" w:rsidRDefault="00B230EE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информирует об итогах аукциона по продаже муниципального имущества в собственность в электронной форме, назначенных на 23 декабря</w:t>
      </w:r>
      <w:r>
        <w:rPr>
          <w:rFonts w:ascii="Times New Roman" w:hAnsi="Times New Roman" w:cs="Times New Roman"/>
          <w:sz w:val="24"/>
          <w:szCs w:val="24"/>
        </w:rPr>
        <w:t xml:space="preserve"> 2019 г. в соответствии </w:t>
      </w:r>
      <w:r w:rsidRPr="00B230EE">
        <w:rPr>
          <w:rFonts w:ascii="Times New Roman" w:hAnsi="Times New Roman" w:cs="Times New Roman"/>
          <w:sz w:val="24"/>
          <w:szCs w:val="24"/>
        </w:rPr>
        <w:t xml:space="preserve">с постановлением Исполнительного комитета   </w:t>
      </w:r>
      <w:proofErr w:type="spellStart"/>
      <w:r w:rsidRPr="00B230EE"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 w:rsidRPr="00B230EE">
        <w:rPr>
          <w:rFonts w:ascii="Times New Roman" w:hAnsi="Times New Roman" w:cs="Times New Roman"/>
          <w:sz w:val="24"/>
          <w:szCs w:val="24"/>
        </w:rPr>
        <w:t xml:space="preserve"> муниципального района от 28 августа 2019 г. № 1605, постановлением Исполнительного комитета </w:t>
      </w:r>
      <w:proofErr w:type="spellStart"/>
      <w:r w:rsidRPr="00B230EE"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 w:rsidRPr="00B230EE">
        <w:rPr>
          <w:rFonts w:ascii="Times New Roman" w:hAnsi="Times New Roman" w:cs="Times New Roman"/>
          <w:sz w:val="24"/>
          <w:szCs w:val="24"/>
        </w:rPr>
        <w:t xml:space="preserve"> муниципального района от 11 ноября 2019 г. № 1965, постановлением Исполнительного комитета </w:t>
      </w:r>
      <w:proofErr w:type="spellStart"/>
      <w:r w:rsidRPr="00B230EE"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proofErr w:type="gramEnd"/>
      <w:r w:rsidRPr="00B230EE">
        <w:rPr>
          <w:rFonts w:ascii="Times New Roman" w:hAnsi="Times New Roman" w:cs="Times New Roman"/>
          <w:sz w:val="24"/>
          <w:szCs w:val="24"/>
        </w:rPr>
        <w:t xml:space="preserve"> муниципального района от 11 ноября 2019 г. № 1966 (с учетом внесения изменений постановлением исполнительного комитета </w:t>
      </w:r>
      <w:proofErr w:type="spellStart"/>
      <w:r w:rsidRPr="00B230EE"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 w:rsidRPr="00B230EE">
        <w:rPr>
          <w:rFonts w:ascii="Times New Roman" w:hAnsi="Times New Roman" w:cs="Times New Roman"/>
          <w:sz w:val="24"/>
          <w:szCs w:val="24"/>
        </w:rPr>
        <w:t xml:space="preserve"> муниципального района от 18 ноября 2019 г. № 2003)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820"/>
        <w:gridCol w:w="1134"/>
        <w:gridCol w:w="1842"/>
      </w:tblGrid>
      <w:tr w:rsidR="00305B69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69" w:rsidRDefault="00B230E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305B69" w:rsidRDefault="00B230E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69" w:rsidRDefault="00B230E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 лота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69" w:rsidRDefault="00305B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B69" w:rsidRDefault="00B230E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автотранспортного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69" w:rsidRDefault="00305B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B69" w:rsidRDefault="00B230E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69" w:rsidRDefault="00B230E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Начальная</w:t>
            </w:r>
          </w:p>
          <w:p w:rsidR="00305B69" w:rsidRDefault="00B230E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продажи</w:t>
            </w:r>
          </w:p>
          <w:p w:rsidR="00305B69" w:rsidRDefault="00B230E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НДС</w:t>
            </w:r>
          </w:p>
          <w:p w:rsidR="00305B69" w:rsidRDefault="00B230E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305B6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9" w:rsidRDefault="00B230E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9" w:rsidRDefault="00B230E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9" w:rsidRDefault="00B230EE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FORD EXPLORER, тип ТС-легковые универсал,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гос.номер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264 РТ 116 RUS, цвет кузова – белый, (VIN)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Z6FBXXESWBER25722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9" w:rsidRDefault="00B230E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69" w:rsidRDefault="00B230E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1 267 000</w:t>
            </w:r>
          </w:p>
        </w:tc>
      </w:tr>
      <w:tr w:rsidR="00B230EE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0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FIAT 178CYN1A </w:t>
            </w:r>
            <w:proofErr w:type="spellStart"/>
            <w:r w:rsidRPr="00B230EE">
              <w:rPr>
                <w:rFonts w:ascii="Times New Roman" w:eastAsia="Calibri" w:hAnsi="Times New Roman" w:cs="Times New Roman"/>
                <w:sz w:val="20"/>
                <w:szCs w:val="20"/>
              </w:rPr>
              <w:t>Albea</w:t>
            </w:r>
            <w:proofErr w:type="spellEnd"/>
            <w:r w:rsidRPr="00B230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гос. номер С120МУ 116 RUS, цвет кузова - серый </w:t>
            </w:r>
            <w:proofErr w:type="spellStart"/>
            <w:r w:rsidRPr="00B230EE">
              <w:rPr>
                <w:rFonts w:ascii="Times New Roman" w:eastAsia="Calibri" w:hAnsi="Times New Roman" w:cs="Times New Roman"/>
                <w:sz w:val="20"/>
                <w:szCs w:val="20"/>
              </w:rPr>
              <w:t>хроно</w:t>
            </w:r>
            <w:proofErr w:type="spellEnd"/>
            <w:r w:rsidRPr="00B230EE">
              <w:rPr>
                <w:rFonts w:ascii="Times New Roman" w:eastAsia="Calibri" w:hAnsi="Times New Roman" w:cs="Times New Roman"/>
                <w:sz w:val="20"/>
                <w:szCs w:val="20"/>
              </w:rPr>
              <w:t>, (VIN)ХU3178000CZ147092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164 000</w:t>
            </w:r>
          </w:p>
        </w:tc>
      </w:tr>
      <w:tr w:rsidR="00B230EE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Pr="00B230EE" w:rsidRDefault="00B230EE" w:rsidP="00B2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0EE">
              <w:rPr>
                <w:rFonts w:ascii="Times New Roman" w:hAnsi="Times New Roman" w:cs="Times New Roman"/>
                <w:sz w:val="20"/>
                <w:szCs w:val="20"/>
              </w:rPr>
              <w:t xml:space="preserve">FIAT 178CYN1A </w:t>
            </w:r>
            <w:proofErr w:type="spellStart"/>
            <w:r w:rsidRPr="00B230EE">
              <w:rPr>
                <w:rFonts w:ascii="Times New Roman" w:hAnsi="Times New Roman" w:cs="Times New Roman"/>
                <w:sz w:val="20"/>
                <w:szCs w:val="20"/>
              </w:rPr>
              <w:t>Albea</w:t>
            </w:r>
            <w:proofErr w:type="spellEnd"/>
            <w:r w:rsidRPr="00B230EE">
              <w:rPr>
                <w:rFonts w:ascii="Times New Roman" w:hAnsi="Times New Roman" w:cs="Times New Roman"/>
                <w:sz w:val="20"/>
                <w:szCs w:val="20"/>
              </w:rPr>
              <w:t xml:space="preserve">, гос. номер О247ХТ, цвет кузова - серый </w:t>
            </w:r>
            <w:proofErr w:type="spellStart"/>
            <w:r w:rsidRPr="00B230EE">
              <w:rPr>
                <w:rFonts w:ascii="Times New Roman" w:hAnsi="Times New Roman" w:cs="Times New Roman"/>
                <w:sz w:val="20"/>
                <w:szCs w:val="20"/>
              </w:rPr>
              <w:t>хроно</w:t>
            </w:r>
            <w:proofErr w:type="spellEnd"/>
            <w:r w:rsidRPr="00B230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230EE" w:rsidRDefault="00B230EE" w:rsidP="00B230EE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B230EE">
              <w:rPr>
                <w:rFonts w:ascii="Times New Roman" w:hAnsi="Times New Roman" w:cs="Times New Roman"/>
                <w:sz w:val="20"/>
                <w:szCs w:val="20"/>
              </w:rPr>
              <w:t>(VIN) ХU3178000CZ147089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186 000</w:t>
            </w:r>
          </w:p>
        </w:tc>
      </w:tr>
    </w:tbl>
    <w:p w:rsidR="00305B69" w:rsidRDefault="00305B69">
      <w:pPr>
        <w:rPr>
          <w:rFonts w:ascii="Times New Roman" w:hAnsi="Times New Roman" w:cs="Times New Roman"/>
          <w:sz w:val="24"/>
          <w:szCs w:val="24"/>
        </w:rPr>
      </w:pPr>
    </w:p>
    <w:p w:rsidR="00305B69" w:rsidRDefault="00B23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 несостоявшимся в связи с тем, что не было подано ни одной заявки от претендентов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sectPr w:rsidR="00305B6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69"/>
    <w:rsid w:val="00305B69"/>
    <w:rsid w:val="00B2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 Знак,Знак"/>
    <w:basedOn w:val="a"/>
    <w:link w:val="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aliases w:val=" Знак Знак,Знак Знак"/>
    <w:basedOn w:val="a0"/>
    <w:link w:val="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 Знак,Знак"/>
    <w:basedOn w:val="a"/>
    <w:link w:val="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aliases w:val=" Знак Знак,Знак Знак"/>
    <w:basedOn w:val="a0"/>
    <w:link w:val="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dcterms:created xsi:type="dcterms:W3CDTF">2018-11-21T10:44:00Z</dcterms:created>
  <dcterms:modified xsi:type="dcterms:W3CDTF">2019-12-20T06:49:00Z</dcterms:modified>
</cp:coreProperties>
</file>